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645B" w:rsidRPr="00C51955" w:rsidRDefault="004F72E4" w:rsidP="004F72E4">
      <w:pPr>
        <w:jc w:val="center"/>
        <w:rPr>
          <w:b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1955">
        <w:rPr>
          <w:rFonts w:hint="cs"/>
          <w:b/>
          <w:noProof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C3CD6" wp14:editId="44D6ADB1">
                <wp:simplePos x="0" y="0"/>
                <wp:positionH relativeFrom="column">
                  <wp:posOffset>522027</wp:posOffset>
                </wp:positionH>
                <wp:positionV relativeFrom="paragraph">
                  <wp:posOffset>-6823</wp:posOffset>
                </wp:positionV>
                <wp:extent cx="4182650" cy="342568"/>
                <wp:effectExtent l="57150" t="19050" r="46990" b="95885"/>
                <wp:wrapNone/>
                <wp:docPr id="1" name="תרשים זרימה: מסיים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650" cy="342568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תרשים זרימה: מסיים 1" o:spid="_x0000_s1026" type="#_x0000_t116" style="position:absolute;left:0;text-align:left;margin-left:41.1pt;margin-top:-.55pt;width:329.3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B601D" w:rsidRPr="00C51955">
        <w:rPr>
          <w:rFonts w:hint="cs"/>
          <w:b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שופטים ד</w:t>
      </w:r>
      <w:r w:rsidRPr="00C51955">
        <w:rPr>
          <w:rFonts w:hint="cs"/>
          <w:b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' 14-1 ה</w:t>
      </w:r>
      <w:r w:rsidR="00C51955">
        <w:rPr>
          <w:rFonts w:hint="cs"/>
          <w:b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</w:t>
      </w:r>
      <w:r w:rsidRPr="00C51955">
        <w:rPr>
          <w:rFonts w:hint="cs"/>
          <w:b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ערכות המחנות למל</w:t>
      </w:r>
      <w:r w:rsidR="00A4651A" w:rsidRPr="00C51955">
        <w:rPr>
          <w:rFonts w:hint="cs"/>
          <w:b/>
          <w:color w:val="FF0000"/>
          <w:sz w:val="36"/>
          <w:szCs w:val="3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חמה</w:t>
      </w:r>
    </w:p>
    <w:p w:rsidR="00F92F0E" w:rsidRPr="00A337BF" w:rsidRDefault="007F2C4A" w:rsidP="00F92F0E">
      <w:pPr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Bidi" w:hAnsiTheme="minorBidi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7FDB45" wp14:editId="670BE3DE">
                <wp:simplePos x="0" y="0"/>
                <wp:positionH relativeFrom="column">
                  <wp:posOffset>-446964</wp:posOffset>
                </wp:positionH>
                <wp:positionV relativeFrom="paragraph">
                  <wp:posOffset>212185</wp:posOffset>
                </wp:positionV>
                <wp:extent cx="6271146" cy="989462"/>
                <wp:effectExtent l="228600" t="228600" r="244475" b="267970"/>
                <wp:wrapNone/>
                <wp:docPr id="2" name="תרשים זרימה: מסיים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146" cy="989462"/>
                        </a:xfrm>
                        <a:prstGeom prst="flowChartTerminator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תרשים זרימה: מסיים 2" o:spid="_x0000_s1026" type="#_x0000_t116" style="position:absolute;left:0;text-align:left;margin-left:-35.2pt;margin-top:16.7pt;width:493.8pt;height:7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337BF" w:rsidRPr="00A337BF" w:rsidRDefault="00A337BF" w:rsidP="00393510">
      <w:pPr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37BF"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ב</w:t>
      </w:r>
      <w:r w:rsidR="00393510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חלק הראשון של </w:t>
      </w:r>
      <w:r w:rsidRPr="00A337BF"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פרק ד</w:t>
      </w:r>
      <w:r w:rsidR="00393510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' </w:t>
      </w:r>
      <w:r w:rsidRPr="00A337BF"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נלמד על </w:t>
      </w:r>
      <w:r w:rsidR="00393510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ההכנות ל</w:t>
      </w:r>
      <w:r w:rsidRPr="00A337BF"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מלחמה בין </w:t>
      </w:r>
      <w:r w:rsidR="00393510"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חלק משבטי יש</w:t>
      </w:r>
      <w:r w:rsidR="00393510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ראל,</w:t>
      </w:r>
      <w:r w:rsidR="00393510" w:rsidRPr="00393510">
        <w:rPr>
          <w:rStyle w:val="a5"/>
          <w:rFonts w:asciiTheme="minorBidi" w:hAnsiTheme="minorBidi"/>
          <w:b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ootnoteReference w:id="1"/>
      </w:r>
      <w:r w:rsidRPr="00393510">
        <w:rPr>
          <w:rFonts w:asciiTheme="minorBidi" w:hAnsiTheme="minorBidi"/>
          <w:b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337BF">
        <w:rPr>
          <w:rFonts w:asciiTheme="minorBidi" w:hAnsiTheme="minorBidi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בה</w:t>
      </w:r>
      <w:r w:rsidR="00393510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נהגת דבורה וברק בן אבינועם לבין הכנענים</w:t>
      </w:r>
      <w:r w:rsidR="007D67EF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393510">
        <w:rPr>
          <w:rFonts w:asciiTheme="minorBidi" w:hAnsiTheme="minorBidi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בהנהגת סיסרא שר צבאו של יבין מלך העיר חצור.</w:t>
      </w:r>
    </w:p>
    <w:p w:rsidR="00A337BF" w:rsidRDefault="00A170BB" w:rsidP="00F92F0E">
      <w:pPr>
        <w:rPr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12217" wp14:editId="5835AA04">
                <wp:simplePos x="0" y="0"/>
                <wp:positionH relativeFrom="column">
                  <wp:posOffset>-98946</wp:posOffset>
                </wp:positionH>
                <wp:positionV relativeFrom="paragraph">
                  <wp:posOffset>334759</wp:posOffset>
                </wp:positionV>
                <wp:extent cx="5554639" cy="4783540"/>
                <wp:effectExtent l="228600" t="228600" r="255905" b="26479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639" cy="4783540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3175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" o:spid="_x0000_s1026" style="position:absolute;left:0;text-align:left;margin-left:-7.8pt;margin-top:26.35pt;width:437.35pt;height:37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B22C50" w:rsidRDefault="007F2C4A" w:rsidP="00A170BB">
      <w:pPr>
        <w:jc w:val="both"/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א</w:t>
      </w:r>
      <w:r w:rsidRPr="00A170BB">
        <w:rPr>
          <w:rFonts w:hint="cs"/>
          <w:b/>
          <w:noProof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hyperlink r:id="rId9" w:history="1">
        <w:r w:rsidRPr="00B47069">
          <w:rPr>
            <w:rStyle w:val="Hyperlink"/>
            <w:rFonts w:hint="cs"/>
            <w:b/>
            <w:noProof/>
            <w:sz w:val="28"/>
            <w:szCs w:val="28"/>
            <w:rtl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וַיֹּסִפוּ בְּנֵי יִשְׂרָאֵל</w:t>
        </w:r>
      </w:hyperlink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Pr="00B47069">
          <w:rPr>
            <w:rStyle w:val="Hyperlink"/>
            <w:rFonts w:hint="cs"/>
            <w:b/>
            <w:noProof/>
            <w:sz w:val="28"/>
            <w:szCs w:val="28"/>
            <w:rtl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לַעֲשׂוֹת הָרַע בְּעֵינֵי יְהוָה</w:t>
        </w:r>
      </w:hyperlink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וְאֵהוּד מֵת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1" w:name="2"/>
      <w:bookmarkEnd w:id="1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ב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וַיִּמְכְּרֵם</w:t>
      </w:r>
      <w:r w:rsidR="00A170BB" w:rsidRPr="001A64B7">
        <w:rPr>
          <w:rStyle w:val="a5"/>
          <w:b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ootnoteReference w:id="2"/>
      </w:r>
      <w:r w:rsidRPr="001A64B7">
        <w:rPr>
          <w:rFonts w:hint="cs"/>
          <w:b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170BB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יְהוָה בְּיַד יָבִין מֶלֶךְ-כְּנַעַן אֲשֶׁר מָלַךְ בְּחָצוֹר וְשַׂר-צְבָאוֹ סִיסְרָא וְהוּא יוֹשֵׁב בַּחֲרֹשֶׁת הַגּוֹיִם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2" w:name="3"/>
      <w:bookmarkEnd w:id="2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ג</w:t>
      </w:r>
      <w:r w:rsidRPr="00A170BB">
        <w:rPr>
          <w:rFonts w:hint="cs"/>
          <w:b/>
          <w:noProof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וַיִּצְעֲקוּ בְנֵי-יִשְׂרָאֵל אֶל-יְהוָה  כִּי </w:t>
      </w:r>
      <w:hyperlink r:id="rId11" w:history="1">
        <w:r w:rsidRPr="009A6098">
          <w:rPr>
            <w:rStyle w:val="Hyperlink"/>
            <w:rFonts w:hint="cs"/>
            <w:b/>
            <w:noProof/>
            <w:sz w:val="28"/>
            <w:szCs w:val="28"/>
            <w:rtl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תְּשַׁע מֵאוֹת רֶכֶב-בַּרְזֶל</w:t>
        </w:r>
      </w:hyperlink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לוֹ וְהוּא לָחַץ אֶת-בְּנֵי יִשְׂרָאֵל </w:t>
      </w:r>
      <w:r w:rsidR="00A170BB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בְּחָזְקָה עֶשְׂרִים שָׁנָה. 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bookmarkStart w:id="3" w:name="4"/>
      <w:bookmarkEnd w:id="3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ד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וּדְבוֹרָה אִשָּׁה נְבִיאָה אֵשֶׁת לַפִּידוֹת הִיא שֹׁפְטָה אֶת-יִשְׂרָאֵל בָּעֵת הַהִיא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4" w:name="5"/>
      <w:bookmarkEnd w:id="4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ה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וְהִיא יוֹשֶׁבֶת תַּחַת-תֹּמֶר דְּבוֹרָה בֵּין הָרָמָה וּבֵין בֵּית-אֵל בְּהַר אֶפְרָיִם וַיַּעֲלוּ אֵלֶיהָ בְּנֵי יִשְׂרָאֵל לַמִּשְׁפָּט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5" w:name="6"/>
      <w:bookmarkEnd w:id="5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</w:t>
      </w:r>
      <w:r w:rsidRPr="00A170BB">
        <w:rPr>
          <w:rFonts w:hint="cs"/>
          <w:b/>
          <w:noProof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וַתִּשְׁלַח וַתִּקְרָא לְבָרָק בֶּן-אֲבִינֹעַם מִקֶּדֶשׁ נַפְתָּלִי וַתֹּאמֶר אֵלָיו הֲלֹא צִוָּה יְהוָה אֱלֹהֵי-יִשְׂרָאֵל לֵךְ וּמָשַׁכְתָּ </w:t>
      </w:r>
      <w:hyperlink r:id="rId12" w:history="1">
        <w:r w:rsidRPr="00B47069">
          <w:rPr>
            <w:rStyle w:val="Hyperlink"/>
            <w:rFonts w:hint="cs"/>
            <w:b/>
            <w:noProof/>
            <w:sz w:val="28"/>
            <w:szCs w:val="28"/>
            <w:rtl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בְּהַר תָּבוֹר</w:t>
        </w:r>
      </w:hyperlink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וְלָקַחְתָּ עִמְּךָ עֲשֶׂרֶת אֲלָפִים אִישׁ מִבְּנֵי נַפְתָּלִי וּמִבְּנֵי זְבֻלוּן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6" w:name="7"/>
      <w:bookmarkEnd w:id="6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ז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וּמָשַׁכְתִּי אֵלֶיךָ אֶל-נַחַל קִישׁוֹן אֶת-סִיסְרָא שַׂר-צְבָא יָבִין וְאֶת-רִכְבּוֹ וְאֶת-הֲמוֹנוֹ וּנְתַתִּיהוּ בְּיָדֶךָ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7" w:name="8"/>
      <w:bookmarkEnd w:id="7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ח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וַיֹּאמֶר אֵלֶיהָ בָּרָק אִם-תֵּלְכִי עִמִּי וְהָלָכְתִּי וְאִם-לֹא תֵלְכִי עִמִּי לֹא אֵלֵךְ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8" w:name="9"/>
      <w:bookmarkEnd w:id="8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ט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וַתֹּאמֶר הָלֹךְ אֵלֵךְ עִמָּךְ אֶפֶס</w:t>
      </w:r>
      <w:r w:rsidR="009A6098" w:rsidRPr="009A6098">
        <w:rPr>
          <w:rStyle w:val="a5"/>
          <w:b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ootnoteReference w:id="3"/>
      </w:r>
      <w:r w:rsidRPr="009A6098">
        <w:rPr>
          <w:rFonts w:hint="cs"/>
          <w:b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A6098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כִּי לֹא תִהְיֶה תִּפְאַרְתְּךָ</w:t>
      </w:r>
      <w:r w:rsidR="003A3EE8" w:rsidRPr="003A3EE8">
        <w:rPr>
          <w:rStyle w:val="a5"/>
          <w:b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ootnoteReference w:id="4"/>
      </w:r>
      <w:r w:rsidRPr="003A3EE8">
        <w:rPr>
          <w:rFonts w:hint="cs"/>
          <w:b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A3EE8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עַל-הַדֶּרֶךְ אֲשֶׁר אַתָּה הוֹלֵךְ כִּי בְיַד-אִשָּׁה יִמְכֹּר יְהוָה אֶת-סִיסְרָא וַתָּקָם דְּבוֹרָה וַתֵּלֶךְ עִם-בָּרָק קֶדְשָׁה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9" w:name="10"/>
      <w:bookmarkEnd w:id="9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וַיַּזְעֵק בָּרָק אֶת-זְבוּלֻן וְאֶת-נַפְתָּלִי קֶדְשָׁה וַיַּעַל בְּרַגְלָיו עֲשֶׂרֶת אַלְפֵי אִישׁ וַתַּעַל עִמּוֹ דְּבוֹרָה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10" w:name="11"/>
      <w:bookmarkEnd w:id="10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יא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וְחֶבֶר הַקֵּינִי נִפְרָד מִקַּיִן מִבְּנֵי חֹבָב חֹתֵן מֹשֶׁה וַיֵּט אָהֳלוֹ עַד-אֵילוֹן בצענים (בְּצַעֲנַנִּים) אֲשֶׁר אֶת-קֶדֶשׁ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</w:t>
      </w:r>
      <w:r w:rsidR="00255301" w:rsidRPr="003A3EE8">
        <w:rPr>
          <w:rStyle w:val="a5"/>
          <w:b/>
          <w:noProof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ootnoteReference w:id="5"/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bookmarkStart w:id="11" w:name="12"/>
      <w:bookmarkEnd w:id="11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יב</w:t>
      </w:r>
      <w:r w:rsidRPr="00A170BB">
        <w:rPr>
          <w:rFonts w:hint="cs"/>
          <w:b/>
          <w:noProof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וַיַּגִּדוּ לְסִיסְרָא  כִּי עָלָה בָּרָק בֶּן-אֲבִינֹעַם הַר-תָּבוֹר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 </w:t>
      </w:r>
      <w:bookmarkStart w:id="12" w:name="13"/>
      <w:bookmarkEnd w:id="12"/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יג</w:t>
      </w:r>
      <w:hyperlink r:id="rId13" w:history="1">
        <w:r w:rsidRPr="009A6098">
          <w:rPr>
            <w:rStyle w:val="Hyperlink"/>
            <w:rFonts w:hint="cs"/>
            <w:b/>
            <w:noProof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 </w:t>
        </w:r>
        <w:r w:rsidRPr="009A6098">
          <w:rPr>
            <w:rStyle w:val="Hyperlink"/>
            <w:rFonts w:hint="cs"/>
            <w:b/>
            <w:noProof/>
            <w:sz w:val="28"/>
            <w:szCs w:val="28"/>
            <w:rtl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וַיַּזְעֵק סִיסְרָא אֶת-כָּל-רִכְבּוֹ תְּשַׁע מֵאוֹת רֶכֶב בַּרְזֶל וְאֶת-כָּל-הָעָם אֲשֶׁר אִתּוֹ מֵחֲרֹשֶׁת הַגּוֹיִם אֶל-נַחַל קִישׁוֹן</w:t>
        </w:r>
        <w:r w:rsidRPr="009A6098">
          <w:rPr>
            <w:rStyle w:val="Hyperlink"/>
            <w:rFonts w:hint="cs"/>
            <w:b/>
            <w:noProof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  </w:t>
        </w:r>
        <w:bookmarkStart w:id="13" w:name="14"/>
        <w:bookmarkEnd w:id="13"/>
      </w:hyperlink>
      <w:r w:rsidRPr="00A170BB">
        <w:rPr>
          <w:rFonts w:hint="cs"/>
          <w:b/>
          <w:bCs/>
          <w:noProof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יד</w:t>
      </w:r>
      <w:r w:rsidRPr="00A170BB">
        <w:rPr>
          <w:rFonts w:hint="cs"/>
          <w:b/>
          <w:noProof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7F2C4A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וַתֹּאמֶר דְּבֹרָה אֶל-בָּרָק קוּם כִּי זֶה הַיּוֹם אֲשֶׁר נָתַן יְהוָה אֶת-סִיסְרָא בְּיָדֶךָ הֲלֹא יְהוָה יָצָא לְפָנֶיךָ וַיֵּרֶד בָּרָק מֵהַר תָּבוֹר וַעֲשֶׂרֶת אֲלָפִים אִישׁ אַחֲרָיו</w:t>
      </w:r>
      <w:r w:rsidRPr="007F2C4A">
        <w:rPr>
          <w:rFonts w:hint="cs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</w:t>
      </w:r>
    </w:p>
    <w:p w:rsidR="00A170BB" w:rsidRDefault="00A170BB" w:rsidP="00A337B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D67EF" w:rsidRDefault="007D67EF" w:rsidP="00A337B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D67EF" w:rsidRDefault="007D67EF" w:rsidP="00A337B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22C50" w:rsidRPr="00A170BB" w:rsidRDefault="00B22C50" w:rsidP="00A337BF">
      <w:pPr>
        <w:rPr>
          <w:bCs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70BB">
        <w:rPr>
          <w:rFonts w:hint="cs"/>
          <w:bCs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שאלות</w:t>
      </w:r>
    </w:p>
    <w:p w:rsidR="00B22C50" w:rsidRDefault="00B22C50" w:rsidP="00B22C50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22C50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</w:t>
      </w: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22C50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מהם שני </w:t>
      </w: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תפקידי דבורה עפ"י פס' 4?</w:t>
      </w:r>
    </w:p>
    <w:p w:rsidR="00887FC3" w:rsidRDefault="00B22C50" w:rsidP="00B22C50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2. </w:t>
      </w:r>
      <w:r w:rsidR="00B90F8F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צטטו מהכתוב ביסוס לחריגתה של דבור</w:t>
      </w:r>
      <w:r w:rsidR="00255301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ה</w:t>
      </w:r>
      <w:r w:rsidR="00B90F8F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השופטת מיתר השופטים בספר </w:t>
      </w:r>
    </w:p>
    <w:p w:rsidR="00B22C50" w:rsidRDefault="00B90F8F" w:rsidP="00B22C50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שופטים.</w:t>
      </w:r>
    </w:p>
    <w:p w:rsidR="00B90F8F" w:rsidRDefault="00B90F8F" w:rsidP="00B90F8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 קראו פס' 6 וקראו שמות י"ט 3. מהו התפקיד הנביאים עפ"י פס' אלו?</w:t>
      </w:r>
    </w:p>
    <w:p w:rsidR="00887FC3" w:rsidRDefault="00887FC3" w:rsidP="00B90F8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87FC3" w:rsidRDefault="00887FC3" w:rsidP="00887FC3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887FC3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על מה מעידה בקשת ברק מדבורה בפס' 8 ?</w:t>
      </w:r>
    </w:p>
    <w:p w:rsidR="00887FC3" w:rsidRDefault="00887FC3" w:rsidP="00887FC3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02F8C" w:rsidRPr="00B22C50" w:rsidRDefault="00887FC3" w:rsidP="00B90F8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B90F8F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השלימו</w:t>
      </w:r>
      <w:r w:rsidR="00302F8C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את הטבלה עפ"י המסופר בפס' 14-6</w:t>
      </w:r>
      <w:r w:rsidR="00D95BCF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02F8C" w:rsidTr="00302F8C">
        <w:tc>
          <w:tcPr>
            <w:tcW w:w="2840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תבחינים</w:t>
            </w:r>
          </w:p>
        </w:tc>
        <w:tc>
          <w:tcPr>
            <w:tcW w:w="2841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היערכות צבא בנ"י, פס' 7-6, 10, 12.</w:t>
            </w:r>
          </w:p>
        </w:tc>
        <w:tc>
          <w:tcPr>
            <w:tcW w:w="2841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היערכות הצבא הכנעני, פס' 13.</w:t>
            </w:r>
          </w:p>
        </w:tc>
      </w:tr>
      <w:tr w:rsidR="00302F8C" w:rsidTr="00302F8C">
        <w:tc>
          <w:tcPr>
            <w:tcW w:w="2840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מיהו מפקד הכוחות?</w:t>
            </w:r>
          </w:p>
        </w:tc>
        <w:tc>
          <w:tcPr>
            <w:tcW w:w="2841" w:type="dxa"/>
          </w:tcPr>
          <w:p w:rsidR="00302F8C" w:rsidRPr="00D95BCF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2F8C" w:rsidTr="00302F8C">
        <w:tc>
          <w:tcPr>
            <w:tcW w:w="2840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מהו מס' הלוחמים?</w:t>
            </w: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2F8C" w:rsidTr="00302F8C">
        <w:tc>
          <w:tcPr>
            <w:tcW w:w="2840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מהם כלי המלחמה?</w:t>
            </w: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2F8C" w:rsidTr="00302F8C">
        <w:tc>
          <w:tcPr>
            <w:tcW w:w="2840" w:type="dxa"/>
          </w:tcPr>
          <w:p w:rsidR="00302F8C" w:rsidRDefault="00302F8C" w:rsidP="00D95BCF">
            <w:pPr>
              <w:jc w:val="center"/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95BCF">
              <w:rPr>
                <w:rFonts w:hint="cs"/>
                <w:b/>
                <w:noProof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מהו מקום היערכות הצבא?</w:t>
            </w: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1" w:type="dxa"/>
          </w:tcPr>
          <w:p w:rsidR="00302F8C" w:rsidRDefault="00302F8C" w:rsidP="00B90F8F">
            <w:pPr>
              <w:rPr>
                <w:b/>
                <w:noProof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B90F8F" w:rsidRDefault="00B90F8F" w:rsidP="00B90F8F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87FC3" w:rsidRDefault="007901D8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5. עיינו בממצאי הטבלה:</w:t>
      </w:r>
    </w:p>
    <w:p w:rsidR="007901D8" w:rsidRDefault="007901D8" w:rsidP="00565244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א. מהו </w:t>
      </w:r>
      <w:r w:rsidR="00565244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היתרון של </w:t>
      </w: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סיסרא וצבאו</w:t>
      </w:r>
      <w:r w:rsidR="00565244"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על פני בנ"י</w:t>
      </w: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 נמקו!</w:t>
      </w:r>
    </w:p>
    <w:p w:rsidR="007901D8" w:rsidRDefault="007901D8">
      <w:pPr>
        <w:rPr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ב. מהו החיסרון של סיסרא וצבאו? נמקו!</w:t>
      </w:r>
    </w:p>
    <w:p w:rsidR="00565244" w:rsidRPr="00B22C50" w:rsidRDefault="00565244">
      <w:pPr>
        <w:rPr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noProof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ג. מה היתרון של בנ"י על פני סיסרא וצבאו? נמקו!</w:t>
      </w:r>
    </w:p>
    <w:sectPr w:rsidR="00565244" w:rsidRPr="00B22C50" w:rsidSect="00F75D34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BE" w:rsidRDefault="005067BE" w:rsidP="00A337BF">
      <w:pPr>
        <w:spacing w:after="0" w:line="240" w:lineRule="auto"/>
      </w:pPr>
      <w:r>
        <w:separator/>
      </w:r>
    </w:p>
  </w:endnote>
  <w:endnote w:type="continuationSeparator" w:id="0">
    <w:p w:rsidR="005067BE" w:rsidRDefault="005067BE" w:rsidP="00A3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BE" w:rsidRDefault="005067BE" w:rsidP="00A337BF">
      <w:pPr>
        <w:spacing w:after="0" w:line="240" w:lineRule="auto"/>
      </w:pPr>
      <w:r>
        <w:separator/>
      </w:r>
    </w:p>
  </w:footnote>
  <w:footnote w:type="continuationSeparator" w:id="0">
    <w:p w:rsidR="005067BE" w:rsidRDefault="005067BE" w:rsidP="00A337BF">
      <w:pPr>
        <w:spacing w:after="0" w:line="240" w:lineRule="auto"/>
      </w:pPr>
      <w:r>
        <w:continuationSeparator/>
      </w:r>
    </w:p>
  </w:footnote>
  <w:footnote w:id="1">
    <w:p w:rsidR="00393510" w:rsidRDefault="00393510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="00393C6D">
        <w:rPr>
          <w:rFonts w:hint="cs"/>
          <w:rtl/>
        </w:rPr>
        <w:t>נפתלי וזבולון</w:t>
      </w:r>
    </w:p>
  </w:footnote>
  <w:footnote w:id="2">
    <w:p w:rsidR="00A170BB" w:rsidRDefault="00A170BB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נתן אותם</w:t>
      </w:r>
    </w:p>
  </w:footnote>
  <w:footnote w:id="3">
    <w:p w:rsidR="009A6098" w:rsidRDefault="009A6098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אבל</w:t>
      </w:r>
    </w:p>
  </w:footnote>
  <w:footnote w:id="4">
    <w:p w:rsidR="003A3EE8" w:rsidRDefault="003A3EE8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גאוותך</w:t>
      </w:r>
    </w:p>
  </w:footnote>
  <w:footnote w:id="5">
    <w:p w:rsidR="00255301" w:rsidRDefault="00255301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פס' 11 מהווה הערת </w:t>
      </w:r>
      <w:r w:rsidR="003A3EE8">
        <w:rPr>
          <w:rFonts w:hint="cs"/>
          <w:rtl/>
        </w:rPr>
        <w:t>מספר לפיה, לחבר הקיני יש קשר דם עם בנ</w:t>
      </w:r>
      <w:r w:rsidR="00603C9C">
        <w:rPr>
          <w:rFonts w:hint="cs"/>
          <w:rtl/>
        </w:rPr>
        <w:t>"י ושהם העבירו את מקום מושבם מא</w:t>
      </w:r>
      <w:r w:rsidR="003A3EE8">
        <w:rPr>
          <w:rFonts w:hint="cs"/>
          <w:rtl/>
        </w:rPr>
        <w:t xml:space="preserve">זור מדבר סיני לאלון </w:t>
      </w:r>
      <w:proofErr w:type="spellStart"/>
      <w:r w:rsidR="003A3EE8">
        <w:rPr>
          <w:rFonts w:hint="cs"/>
          <w:rtl/>
        </w:rPr>
        <w:t>בצעננים</w:t>
      </w:r>
      <w:proofErr w:type="spellEnd"/>
      <w:r w:rsidR="003A3EE8">
        <w:rPr>
          <w:rFonts w:hint="cs"/>
          <w:rtl/>
        </w:rPr>
        <w:t xml:space="preserve"> שליד קדש (ראו מפה).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88" w:rsidRDefault="000913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17D1"/>
    <w:multiLevelType w:val="hybridMultilevel"/>
    <w:tmpl w:val="DAF2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1D"/>
    <w:rsid w:val="00091388"/>
    <w:rsid w:val="001A64B7"/>
    <w:rsid w:val="001B601D"/>
    <w:rsid w:val="001F389D"/>
    <w:rsid w:val="00255301"/>
    <w:rsid w:val="002A7CFC"/>
    <w:rsid w:val="00302F8C"/>
    <w:rsid w:val="00393510"/>
    <w:rsid w:val="00393C6D"/>
    <w:rsid w:val="003A3EE8"/>
    <w:rsid w:val="003B3F8B"/>
    <w:rsid w:val="004A2C9F"/>
    <w:rsid w:val="004F72E4"/>
    <w:rsid w:val="005067BE"/>
    <w:rsid w:val="00565244"/>
    <w:rsid w:val="00603C9C"/>
    <w:rsid w:val="007901D8"/>
    <w:rsid w:val="007C5FB6"/>
    <w:rsid w:val="007D67EF"/>
    <w:rsid w:val="007F2C4A"/>
    <w:rsid w:val="00887FC3"/>
    <w:rsid w:val="009A6098"/>
    <w:rsid w:val="00A170BB"/>
    <w:rsid w:val="00A337BF"/>
    <w:rsid w:val="00A4651A"/>
    <w:rsid w:val="00B22C50"/>
    <w:rsid w:val="00B47069"/>
    <w:rsid w:val="00B90F8F"/>
    <w:rsid w:val="00B9645B"/>
    <w:rsid w:val="00C51955"/>
    <w:rsid w:val="00CC3A88"/>
    <w:rsid w:val="00CD2CB5"/>
    <w:rsid w:val="00D95BCF"/>
    <w:rsid w:val="00E07307"/>
    <w:rsid w:val="00E9396B"/>
    <w:rsid w:val="00EC531D"/>
    <w:rsid w:val="00F75D34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7BF"/>
  </w:style>
  <w:style w:type="paragraph" w:styleId="a3">
    <w:name w:val="footnote text"/>
    <w:basedOn w:val="a"/>
    <w:link w:val="a4"/>
    <w:uiPriority w:val="99"/>
    <w:semiHidden/>
    <w:unhideWhenUsed/>
    <w:rsid w:val="00A337BF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A337B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37BF"/>
    <w:rPr>
      <w:vertAlign w:val="superscript"/>
    </w:rPr>
  </w:style>
  <w:style w:type="paragraph" w:styleId="a6">
    <w:name w:val="List Paragraph"/>
    <w:basedOn w:val="a"/>
    <w:uiPriority w:val="34"/>
    <w:qFormat/>
    <w:rsid w:val="00B22C50"/>
    <w:pPr>
      <w:ind w:left="720"/>
      <w:contextualSpacing/>
    </w:pPr>
  </w:style>
  <w:style w:type="table" w:styleId="a7">
    <w:name w:val="Table Grid"/>
    <w:basedOn w:val="a1"/>
    <w:uiPriority w:val="59"/>
    <w:rsid w:val="0030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470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91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091388"/>
  </w:style>
  <w:style w:type="paragraph" w:styleId="aa">
    <w:name w:val="footer"/>
    <w:basedOn w:val="a"/>
    <w:link w:val="ab"/>
    <w:uiPriority w:val="99"/>
    <w:unhideWhenUsed/>
    <w:rsid w:val="00091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091388"/>
  </w:style>
  <w:style w:type="paragraph" w:styleId="ac">
    <w:name w:val="Balloon Text"/>
    <w:basedOn w:val="a"/>
    <w:link w:val="ad"/>
    <w:uiPriority w:val="99"/>
    <w:semiHidden/>
    <w:unhideWhenUsed/>
    <w:rsid w:val="0009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0913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4A2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7BF"/>
  </w:style>
  <w:style w:type="paragraph" w:styleId="a3">
    <w:name w:val="footnote text"/>
    <w:basedOn w:val="a"/>
    <w:link w:val="a4"/>
    <w:uiPriority w:val="99"/>
    <w:semiHidden/>
    <w:unhideWhenUsed/>
    <w:rsid w:val="00A337BF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A337B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37BF"/>
    <w:rPr>
      <w:vertAlign w:val="superscript"/>
    </w:rPr>
  </w:style>
  <w:style w:type="paragraph" w:styleId="a6">
    <w:name w:val="List Paragraph"/>
    <w:basedOn w:val="a"/>
    <w:uiPriority w:val="34"/>
    <w:qFormat/>
    <w:rsid w:val="00B22C50"/>
    <w:pPr>
      <w:ind w:left="720"/>
      <w:contextualSpacing/>
    </w:pPr>
  </w:style>
  <w:style w:type="table" w:styleId="a7">
    <w:name w:val="Table Grid"/>
    <w:basedOn w:val="a1"/>
    <w:uiPriority w:val="59"/>
    <w:rsid w:val="0030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470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91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091388"/>
  </w:style>
  <w:style w:type="paragraph" w:styleId="aa">
    <w:name w:val="footer"/>
    <w:basedOn w:val="a"/>
    <w:link w:val="ab"/>
    <w:uiPriority w:val="99"/>
    <w:unhideWhenUsed/>
    <w:rsid w:val="00091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091388"/>
  </w:style>
  <w:style w:type="paragraph" w:styleId="ac">
    <w:name w:val="Balloon Text"/>
    <w:basedOn w:val="a"/>
    <w:link w:val="ad"/>
    <w:uiPriority w:val="99"/>
    <w:semiHidden/>
    <w:unhideWhenUsed/>
    <w:rsid w:val="0009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0913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4A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il/imgres?q=%D7%9E%D7%9C%D7%97%D7%9E%D7%AA+%D7%A1%D7%99%D7%A1%D7%A8%D7%90&amp;um=1&amp;hl=iw&amp;sa=N&amp;tbm=isch&amp;tbnid=dgxzbiQb6cXJvM:&amp;imgrefurl=http://mikranet.cet.ac.il/pages/item.asp%3Fitem%3D11716&amp;docid=9B8mYV2smO4WPM&amp;imgurl=http://mikranet.cet.ac.il/storage/items/11700_11799/0000011716/11716_B%255B1%255D.jpg&amp;w=406&amp;h=395&amp;ei=yAMwT6C3GdTJ8gPuteWXDw&amp;zoom=1&amp;biw=1093&amp;bih=470&amp;iact=rc&amp;dur=140&amp;sig=109305935664414692395&amp;page=1&amp;tbnh=126&amp;tbnw=130&amp;start=0&amp;ndsp=12&amp;ved=1t:429,r:0,s:0&amp;tx=67&amp;ty=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3be58de1-a-62cb3a1a-s-sites.googlegroups.com/site/orensaar11/2/%D7%9E%D7%A4%D7%AA%20%D7%A4%D7%A2%D7%99%D7%9C%D7%95%D7%AA%20%D7%94%D7%A9%D7%95%D7%A4%D7%98%D7%99%D7%9D.jpg?attachauth=ANoY7coeAZmx-d5NcLVL0V01JQoZDKroZdBqcK4VDsO7UrURl3OIONZDRdsvlir0whGQ1rmaadJSnRqE8kXmJDHXvW6x0Z-eOmE1BkTPr8oawJQWXmY7C9knT1vYQP9pAJAlX0f4s5N3Jn3Eo6efu7OuPAvV6eC20rw-gTShZ4J99NM_4pdOFNtjaChoJ2-XaElfuda0ltkDUPaZ8ln2CpWmq-ilocKqqj6GknYGPUrJU0RFqlo5XkGd5k9I1ZayNRRU2JWgJDGmG-X5PqsLdTuUtVcitsGrrrmnm5AXk3ZPRcXkfx5gcZ1dR150x6vSed2I90DVN55TGt5D4BJhK_oNtn9wWSc5fg%3D%3D&amp;attredirects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wikimedia.org/wikipedia/commons/e/ed/Toutankamon-expo_66_char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pload.wikimedia.org/wikipedia/commons/d/df/Baal_Ugarit_Louvre_AO17330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tchcraft.co.il/pics/asherah01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257E-4338-4143-8344-EA6CCC5E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dcterms:created xsi:type="dcterms:W3CDTF">2017-02-27T10:20:00Z</dcterms:created>
  <dcterms:modified xsi:type="dcterms:W3CDTF">2017-02-27T10:20:00Z</dcterms:modified>
</cp:coreProperties>
</file>